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11A1FBE8" w:rsidR="00FC122C" w:rsidRDefault="00456D31" w:rsidP="009E4A88">
      <w:pPr>
        <w:pStyle w:val="Textkrper"/>
        <w:rPr>
          <w:bCs w:val="0"/>
          <w:sz w:val="24"/>
        </w:rPr>
      </w:pPr>
      <w:bookmarkStart w:id="0" w:name="_GoBack"/>
      <w:bookmarkEnd w:id="0"/>
      <w:r>
        <w:rPr>
          <w:bCs w:val="0"/>
          <w:sz w:val="24"/>
        </w:rPr>
        <w:t>Hastelloy-</w:t>
      </w:r>
      <w:r w:rsidR="00892952">
        <w:rPr>
          <w:bCs w:val="0"/>
          <w:sz w:val="24"/>
        </w:rPr>
        <w:t>M</w:t>
      </w:r>
      <w:r>
        <w:rPr>
          <w:bCs w:val="0"/>
          <w:sz w:val="24"/>
        </w:rPr>
        <w:t xml:space="preserve">anometer </w:t>
      </w:r>
      <w:r w:rsidR="002600A8">
        <w:rPr>
          <w:bCs w:val="0"/>
          <w:sz w:val="24"/>
        </w:rPr>
        <w:t>für</w:t>
      </w:r>
      <w:r>
        <w:rPr>
          <w:bCs w:val="0"/>
          <w:sz w:val="24"/>
        </w:rPr>
        <w:br/>
        <w:t xml:space="preserve">hochaggressive Medien </w:t>
      </w:r>
      <w:r w:rsidR="00C87BF7">
        <w:rPr>
          <w:bCs w:val="0"/>
          <w:sz w:val="24"/>
        </w:rPr>
        <w:br/>
      </w:r>
    </w:p>
    <w:p w14:paraId="4E318A7F" w14:textId="36CBBBFC" w:rsidR="001C523B" w:rsidRDefault="00B02416" w:rsidP="00C57C11">
      <w:pPr>
        <w:pStyle w:val="Textkrper"/>
      </w:pPr>
      <w:r>
        <w:t xml:space="preserve">Klingenberg, </w:t>
      </w:r>
      <w:r w:rsidR="00C55CB2">
        <w:t>Ju</w:t>
      </w:r>
      <w:r w:rsidR="00363226">
        <w:t>n</w:t>
      </w:r>
      <w:r w:rsidR="00C55CB2">
        <w:t>i</w:t>
      </w:r>
      <w:r w:rsidR="002B1B8C">
        <w:t xml:space="preserve"> 20</w:t>
      </w:r>
      <w:r w:rsidR="00054CCD">
        <w:t>20</w:t>
      </w:r>
      <w:r w:rsidR="003C6975">
        <w:t xml:space="preserve">. </w:t>
      </w:r>
      <w:r w:rsidR="001C523B">
        <w:t xml:space="preserve">Zur Druckmessung in Prozessen mit </w:t>
      </w:r>
      <w:r w:rsidR="00C57C11">
        <w:t xml:space="preserve">hochaggressiven Medien </w:t>
      </w:r>
      <w:r w:rsidR="008E7774">
        <w:t>hat</w:t>
      </w:r>
      <w:r w:rsidR="001C523B">
        <w:t xml:space="preserve"> WIKA ein neues Rohrfedermanometer, Typ PG28, </w:t>
      </w:r>
      <w:r w:rsidR="008E7774">
        <w:t>im Portfolio.</w:t>
      </w:r>
      <w:r w:rsidR="001C523B">
        <w:t xml:space="preserve"> Dessen messstoffberührte Teile </w:t>
      </w:r>
      <w:r w:rsidR="009A4F9A">
        <w:t xml:space="preserve">sind </w:t>
      </w:r>
      <w:r w:rsidR="001C523B">
        <w:t>aus Hastel</w:t>
      </w:r>
      <w:r w:rsidR="009A4F9A">
        <w:t>l</w:t>
      </w:r>
      <w:r w:rsidR="001C523B">
        <w:t>oy C276</w:t>
      </w:r>
      <w:r w:rsidR="0068032C">
        <w:t xml:space="preserve"> </w:t>
      </w:r>
      <w:r w:rsidR="009A4F9A">
        <w:t xml:space="preserve">gefertigt und </w:t>
      </w:r>
      <w:r w:rsidR="0068032C">
        <w:t>widerstehen selbst Chlorgas, Fluss- und Schwefelsäure</w:t>
      </w:r>
      <w:r w:rsidR="001C523B">
        <w:t>.</w:t>
      </w:r>
    </w:p>
    <w:p w14:paraId="218C619F" w14:textId="77777777" w:rsidR="001C523B" w:rsidRDefault="001C523B" w:rsidP="00C57C11">
      <w:pPr>
        <w:pStyle w:val="Textkrper"/>
      </w:pPr>
    </w:p>
    <w:p w14:paraId="17170359" w14:textId="1625AF74" w:rsidR="000B0B37" w:rsidRDefault="0068032C" w:rsidP="00C57C11">
      <w:pPr>
        <w:pStyle w:val="Textkrper"/>
        <w:rPr>
          <w:b w:val="0"/>
        </w:rPr>
      </w:pPr>
      <w:r>
        <w:rPr>
          <w:b w:val="0"/>
        </w:rPr>
        <w:t>Anwender verfügen damit übe</w:t>
      </w:r>
      <w:r w:rsidR="001C523B">
        <w:rPr>
          <w:b w:val="0"/>
        </w:rPr>
        <w:t>r</w:t>
      </w:r>
      <w:r>
        <w:rPr>
          <w:b w:val="0"/>
        </w:rPr>
        <w:t xml:space="preserve"> </w:t>
      </w:r>
      <w:r w:rsidR="001C523B">
        <w:rPr>
          <w:b w:val="0"/>
        </w:rPr>
        <w:t>eine</w:t>
      </w:r>
      <w:r>
        <w:rPr>
          <w:b w:val="0"/>
        </w:rPr>
        <w:t xml:space="preserve"> korrosionsbeständige Messlösung</w:t>
      </w:r>
      <w:r w:rsidR="009A4F9A">
        <w:rPr>
          <w:b w:val="0"/>
        </w:rPr>
        <w:t xml:space="preserve"> mit sehr gutem </w:t>
      </w:r>
      <w:r w:rsidR="00B90A02">
        <w:rPr>
          <w:b w:val="0"/>
        </w:rPr>
        <w:t>Preis-Leistungsverhältnis</w:t>
      </w:r>
      <w:r>
        <w:rPr>
          <w:b w:val="0"/>
        </w:rPr>
        <w:t xml:space="preserve">, die wenig Einbauraum erfordert. Typ </w:t>
      </w:r>
      <w:r w:rsidR="00064858">
        <w:rPr>
          <w:b w:val="0"/>
        </w:rPr>
        <w:t>PG28</w:t>
      </w:r>
      <w:r>
        <w:rPr>
          <w:b w:val="0"/>
        </w:rPr>
        <w:t xml:space="preserve"> ist mit Anzeigebereichen von 0</w:t>
      </w:r>
      <w:r w:rsidR="008B3ABA">
        <w:rPr>
          <w:b w:val="0"/>
        </w:rPr>
        <w:t> </w:t>
      </w:r>
      <w:r>
        <w:rPr>
          <w:b w:val="0"/>
        </w:rPr>
        <w:t>…</w:t>
      </w:r>
      <w:r w:rsidR="008B3ABA">
        <w:rPr>
          <w:b w:val="0"/>
        </w:rPr>
        <w:t> </w:t>
      </w:r>
      <w:r>
        <w:rPr>
          <w:b w:val="0"/>
        </w:rPr>
        <w:t>0,6 bar bis 0</w:t>
      </w:r>
      <w:r w:rsidR="008B3ABA">
        <w:rPr>
          <w:b w:val="0"/>
        </w:rPr>
        <w:t> </w:t>
      </w:r>
      <w:r>
        <w:rPr>
          <w:b w:val="0"/>
        </w:rPr>
        <w:t>…</w:t>
      </w:r>
      <w:r w:rsidR="008B3ABA">
        <w:rPr>
          <w:b w:val="0"/>
        </w:rPr>
        <w:t> </w:t>
      </w:r>
      <w:r>
        <w:rPr>
          <w:b w:val="0"/>
        </w:rPr>
        <w:t>700 bar</w:t>
      </w:r>
      <w:r w:rsidR="0089250A">
        <w:rPr>
          <w:b w:val="0"/>
        </w:rPr>
        <w:t xml:space="preserve"> lieferbar. Sein Gehäuse (</w:t>
      </w:r>
      <w:r w:rsidR="00127DB8">
        <w:rPr>
          <w:b w:val="0"/>
        </w:rPr>
        <w:t xml:space="preserve">Nenngrößen </w:t>
      </w:r>
      <w:r w:rsidR="0089250A">
        <w:rPr>
          <w:b w:val="0"/>
        </w:rPr>
        <w:t xml:space="preserve">100 und 160) </w:t>
      </w:r>
      <w:r w:rsidR="003F737C">
        <w:rPr>
          <w:b w:val="0"/>
        </w:rPr>
        <w:t xml:space="preserve">ist </w:t>
      </w:r>
      <w:r w:rsidR="007A036B">
        <w:rPr>
          <w:b w:val="0"/>
        </w:rPr>
        <w:t>optional mit einer Füllung und</w:t>
      </w:r>
      <w:r w:rsidR="00C05BE1">
        <w:rPr>
          <w:b w:val="0"/>
        </w:rPr>
        <w:t xml:space="preserve"> </w:t>
      </w:r>
      <w:r w:rsidR="0089250A">
        <w:rPr>
          <w:b w:val="0"/>
        </w:rPr>
        <w:t>in</w:t>
      </w:r>
      <w:r w:rsidR="000B0B37">
        <w:rPr>
          <w:b w:val="0"/>
        </w:rPr>
        <w:t xml:space="preserve"> der</w:t>
      </w:r>
      <w:r w:rsidR="0089250A">
        <w:rPr>
          <w:b w:val="0"/>
        </w:rPr>
        <w:t xml:space="preserve"> Sicherheitsausführung „S3“</w:t>
      </w:r>
      <w:r w:rsidR="003F737C">
        <w:rPr>
          <w:b w:val="0"/>
        </w:rPr>
        <w:t xml:space="preserve"> </w:t>
      </w:r>
      <w:r w:rsidR="007A036B">
        <w:rPr>
          <w:b w:val="0"/>
        </w:rPr>
        <w:t>erhältlich</w:t>
      </w:r>
      <w:r w:rsidR="00127DB8">
        <w:rPr>
          <w:b w:val="0"/>
        </w:rPr>
        <w:t>.</w:t>
      </w:r>
      <w:r w:rsidR="0089250A">
        <w:rPr>
          <w:b w:val="0"/>
        </w:rPr>
        <w:t xml:space="preserve"> </w:t>
      </w:r>
      <w:r w:rsidR="000707DE">
        <w:rPr>
          <w:b w:val="0"/>
        </w:rPr>
        <w:t>Weitere</w:t>
      </w:r>
      <w:r w:rsidR="003F737C">
        <w:rPr>
          <w:b w:val="0"/>
        </w:rPr>
        <w:t xml:space="preserve"> Gerät</w:t>
      </w:r>
      <w:r w:rsidR="007A036B">
        <w:rPr>
          <w:b w:val="0"/>
        </w:rPr>
        <w:t>evarianten eignen sich für</w:t>
      </w:r>
      <w:r w:rsidR="00127DB8">
        <w:rPr>
          <w:b w:val="0"/>
        </w:rPr>
        <w:t xml:space="preserve"> ATEX</w:t>
      </w:r>
      <w:r w:rsidR="003F737C">
        <w:rPr>
          <w:b w:val="0"/>
        </w:rPr>
        <w:t>-</w:t>
      </w:r>
      <w:r w:rsidR="00127DB8">
        <w:rPr>
          <w:b w:val="0"/>
        </w:rPr>
        <w:t xml:space="preserve"> und NACE Sour Gas</w:t>
      </w:r>
      <w:r w:rsidR="007A036B">
        <w:rPr>
          <w:b w:val="0"/>
        </w:rPr>
        <w:t>-</w:t>
      </w:r>
      <w:r w:rsidR="003F737C">
        <w:rPr>
          <w:b w:val="0"/>
        </w:rPr>
        <w:t>Anwendungen</w:t>
      </w:r>
      <w:r w:rsidR="007A036B">
        <w:rPr>
          <w:b w:val="0"/>
        </w:rPr>
        <w:t>.</w:t>
      </w:r>
    </w:p>
    <w:p w14:paraId="2E1401CB" w14:textId="77777777" w:rsidR="000B0B37" w:rsidRDefault="000B0B37" w:rsidP="00C57C11">
      <w:pPr>
        <w:pStyle w:val="Textkrper"/>
        <w:rPr>
          <w:b w:val="0"/>
        </w:rPr>
      </w:pPr>
    </w:p>
    <w:p w14:paraId="20303B7E" w14:textId="737E9280" w:rsidR="00003230" w:rsidRDefault="00EF64B2" w:rsidP="00C57C11">
      <w:pPr>
        <w:pStyle w:val="Textkrper"/>
      </w:pPr>
      <w:r>
        <w:rPr>
          <w:b w:val="0"/>
        </w:rPr>
        <w:t xml:space="preserve">Typ PG28 </w:t>
      </w:r>
      <w:r w:rsidR="000707DE">
        <w:rPr>
          <w:b w:val="0"/>
        </w:rPr>
        <w:t xml:space="preserve">ergänzt </w:t>
      </w:r>
      <w:r w:rsidR="00456D31">
        <w:rPr>
          <w:b w:val="0"/>
        </w:rPr>
        <w:t>die</w:t>
      </w:r>
      <w:r w:rsidR="00892952">
        <w:rPr>
          <w:b w:val="0"/>
        </w:rPr>
        <w:t xml:space="preserve"> bestehende</w:t>
      </w:r>
      <w:r w:rsidR="00456D31">
        <w:rPr>
          <w:b w:val="0"/>
        </w:rPr>
        <w:t xml:space="preserve"> Hastelloy-Produktreihe</w:t>
      </w:r>
      <w:r w:rsidR="00711B02">
        <w:rPr>
          <w:b w:val="0"/>
        </w:rPr>
        <w:t xml:space="preserve"> </w:t>
      </w:r>
      <w:r w:rsidR="008E7774">
        <w:rPr>
          <w:b w:val="0"/>
        </w:rPr>
        <w:t xml:space="preserve">mit </w:t>
      </w:r>
      <w:r w:rsidR="009A4F9A">
        <w:rPr>
          <w:b w:val="0"/>
        </w:rPr>
        <w:t>P</w:t>
      </w:r>
      <w:r w:rsidR="00716879">
        <w:rPr>
          <w:b w:val="0"/>
        </w:rPr>
        <w:t>lattenfedermanometer</w:t>
      </w:r>
      <w:r w:rsidR="009A4F9A">
        <w:rPr>
          <w:b w:val="0"/>
        </w:rPr>
        <w:t xml:space="preserve">n und </w:t>
      </w:r>
      <w:r w:rsidR="00716879">
        <w:rPr>
          <w:b w:val="0"/>
        </w:rPr>
        <w:t>Druckmittler</w:t>
      </w:r>
      <w:r w:rsidR="008E7774">
        <w:rPr>
          <w:b w:val="0"/>
        </w:rPr>
        <w:t>n</w:t>
      </w:r>
      <w:r w:rsidR="00456D31">
        <w:rPr>
          <w:b w:val="0"/>
        </w:rPr>
        <w:t>.</w:t>
      </w:r>
      <w:r w:rsidR="002201E0">
        <w:rPr>
          <w:b w:val="0"/>
        </w:rPr>
        <w:t xml:space="preserve"> </w:t>
      </w:r>
      <w:r w:rsidR="00456D31">
        <w:rPr>
          <w:b w:val="0"/>
        </w:rPr>
        <w:t xml:space="preserve">WIKA bietet damit für </w:t>
      </w:r>
      <w:r w:rsidR="008E7774">
        <w:rPr>
          <w:b w:val="0"/>
        </w:rPr>
        <w:t>jede</w:t>
      </w:r>
      <w:r w:rsidR="00456D31">
        <w:rPr>
          <w:b w:val="0"/>
        </w:rPr>
        <w:t xml:space="preserve"> in Frage kommende A</w:t>
      </w:r>
      <w:r w:rsidR="008E7774">
        <w:rPr>
          <w:b w:val="0"/>
        </w:rPr>
        <w:t xml:space="preserve">pplikation </w:t>
      </w:r>
      <w:r w:rsidR="00456D31">
        <w:rPr>
          <w:b w:val="0"/>
        </w:rPr>
        <w:t>die passende Lösung im Bereich der mechanischen Druckmessung.</w:t>
      </w:r>
    </w:p>
    <w:p w14:paraId="47754A04" w14:textId="77777777" w:rsidR="001C523B" w:rsidRPr="00B35C35" w:rsidRDefault="001C523B" w:rsidP="00C57C11">
      <w:pPr>
        <w:pStyle w:val="Textkrper"/>
        <w:rPr>
          <w:b w:val="0"/>
        </w:rPr>
      </w:pPr>
    </w:p>
    <w:p w14:paraId="7E600171" w14:textId="77777777" w:rsidR="0050007B" w:rsidRPr="00B35C35" w:rsidRDefault="0050007B" w:rsidP="006A264E">
      <w:pPr>
        <w:pStyle w:val="Textkrper"/>
        <w:rPr>
          <w:b w:val="0"/>
        </w:rPr>
      </w:pPr>
    </w:p>
    <w:p w14:paraId="3FD04876" w14:textId="77777777" w:rsidR="0050007B" w:rsidRPr="00B35C35" w:rsidRDefault="0050007B" w:rsidP="006A264E">
      <w:pPr>
        <w:pStyle w:val="Textkrper"/>
        <w:rPr>
          <w:b w:val="0"/>
        </w:rPr>
      </w:pPr>
    </w:p>
    <w:p w14:paraId="756718B4" w14:textId="77777777" w:rsidR="00003230" w:rsidRDefault="00003230" w:rsidP="006F2B9C">
      <w:pPr>
        <w:pStyle w:val="Textkrper"/>
      </w:pPr>
    </w:p>
    <w:p w14:paraId="0F2B999F" w14:textId="77777777" w:rsidR="00003230" w:rsidRPr="00003230" w:rsidRDefault="00003230" w:rsidP="006F2B9C">
      <w:pPr>
        <w:pStyle w:val="Textkrper"/>
        <w:rPr>
          <w:b w:val="0"/>
        </w:rPr>
      </w:pPr>
    </w:p>
    <w:p w14:paraId="16B10F5A" w14:textId="77777777" w:rsidR="00003230" w:rsidRDefault="00003230" w:rsidP="006F2B9C">
      <w:pPr>
        <w:pStyle w:val="Textkrper"/>
      </w:pPr>
    </w:p>
    <w:p w14:paraId="21A6B814" w14:textId="77777777" w:rsidR="00003230" w:rsidRPr="00003230" w:rsidRDefault="00003230" w:rsidP="006F2B9C">
      <w:pPr>
        <w:pStyle w:val="Textkrper"/>
        <w:rPr>
          <w:b w:val="0"/>
        </w:rPr>
      </w:pPr>
    </w:p>
    <w:p w14:paraId="13F09C94" w14:textId="77777777" w:rsidR="005119B7" w:rsidRDefault="005119B7" w:rsidP="007072F4">
      <w:pPr>
        <w:pStyle w:val="Textkrper"/>
        <w:rPr>
          <w:b w:val="0"/>
        </w:rPr>
      </w:pPr>
    </w:p>
    <w:p w14:paraId="10B38DEB" w14:textId="77777777" w:rsidR="003D6883" w:rsidRDefault="003D6883" w:rsidP="000D3B9F">
      <w:pPr>
        <w:pStyle w:val="Textkrper"/>
        <w:rPr>
          <w:b w:val="0"/>
        </w:rPr>
      </w:pPr>
    </w:p>
    <w:p w14:paraId="53583408" w14:textId="77777777" w:rsidR="00B02416" w:rsidRPr="00DD4130" w:rsidRDefault="00B02416">
      <w:pPr>
        <w:pStyle w:val="Textkrper"/>
        <w:rPr>
          <w:b w:val="0"/>
        </w:rPr>
      </w:pPr>
    </w:p>
    <w:p w14:paraId="79D0F191" w14:textId="603A26FB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C55CB2">
        <w:rPr>
          <w:b w:val="0"/>
        </w:rPr>
        <w:t>874</w:t>
      </w:r>
    </w:p>
    <w:p w14:paraId="532622B6" w14:textId="32C1426C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C57C11">
        <w:rPr>
          <w:rFonts w:cs="Arial"/>
          <w:position w:val="6"/>
          <w:sz w:val="22"/>
          <w:szCs w:val="22"/>
        </w:rPr>
        <w:t>PG28</w:t>
      </w:r>
    </w:p>
    <w:p w14:paraId="790E796E" w14:textId="77777777" w:rsidR="00B02416" w:rsidRDefault="00B02416">
      <w:pPr>
        <w:pStyle w:val="Textkrper"/>
        <w:rPr>
          <w:b w:val="0"/>
          <w:sz w:val="20"/>
        </w:rPr>
      </w:pPr>
    </w:p>
    <w:p w14:paraId="3B555E95" w14:textId="77777777" w:rsidR="00B02416" w:rsidRDefault="00B02416">
      <w:pPr>
        <w:pStyle w:val="Textkrper"/>
        <w:rPr>
          <w:b w:val="0"/>
          <w:sz w:val="20"/>
        </w:rPr>
      </w:pPr>
    </w:p>
    <w:p w14:paraId="551A4A14" w14:textId="77777777" w:rsidR="00B02416" w:rsidRDefault="00B02416">
      <w:pPr>
        <w:pStyle w:val="Textkrper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5944C1" w14:textId="77777777" w:rsidR="00B02416" w:rsidRDefault="00B02416">
      <w:r>
        <w:rPr>
          <w:b/>
          <w:bCs/>
        </w:rPr>
        <w:t>Hersteller: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63226" w:rsidRDefault="00B02416">
      <w:pPr>
        <w:tabs>
          <w:tab w:val="left" w:pos="754"/>
          <w:tab w:val="left" w:pos="993"/>
        </w:tabs>
      </w:pPr>
      <w:r w:rsidRPr="00363226">
        <w:t>Tel. +49 9372 132-0</w:t>
      </w:r>
    </w:p>
    <w:p w14:paraId="1F9D1149" w14:textId="77777777" w:rsidR="00B02416" w:rsidRPr="00363226" w:rsidRDefault="00B02416">
      <w:pPr>
        <w:tabs>
          <w:tab w:val="left" w:pos="754"/>
          <w:tab w:val="left" w:pos="993"/>
        </w:tabs>
      </w:pPr>
      <w:r w:rsidRPr="00363226">
        <w:t>Fax +49 9372 132-406</w:t>
      </w:r>
    </w:p>
    <w:p w14:paraId="67ACE2AD" w14:textId="77777777" w:rsidR="00B02416" w:rsidRPr="00363226" w:rsidRDefault="00B02416">
      <w:pPr>
        <w:tabs>
          <w:tab w:val="left" w:pos="754"/>
          <w:tab w:val="left" w:pos="993"/>
        </w:tabs>
        <w:rPr>
          <w:u w:val="single"/>
        </w:rPr>
      </w:pPr>
      <w:r w:rsidRPr="00363226">
        <w:t>vertrieb@wika.com</w:t>
      </w:r>
    </w:p>
    <w:p w14:paraId="6E80F9C9" w14:textId="77777777" w:rsidR="00B02416" w:rsidRPr="00363226" w:rsidRDefault="00C92496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B02416" w:rsidRPr="00363226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363226" w:rsidRDefault="00B02416">
      <w:pPr>
        <w:tabs>
          <w:tab w:val="left" w:pos="993"/>
        </w:tabs>
        <w:rPr>
          <w:rFonts w:cs="Arial"/>
          <w:b/>
        </w:rPr>
      </w:pPr>
    </w:p>
    <w:p w14:paraId="4BE556FB" w14:textId="77777777" w:rsidR="00363226" w:rsidRDefault="0036322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05B7883" w14:textId="59C73FBF" w:rsidR="00B02416" w:rsidRPr="00363226" w:rsidRDefault="00C55CB2">
      <w:pPr>
        <w:tabs>
          <w:tab w:val="left" w:pos="754"/>
          <w:tab w:val="left" w:pos="993"/>
        </w:tabs>
        <w:rPr>
          <w:rFonts w:cs="Arial"/>
          <w:b/>
        </w:rPr>
      </w:pPr>
      <w:r w:rsidRPr="00363226">
        <w:rPr>
          <w:rFonts w:cs="Arial"/>
          <w:b/>
        </w:rPr>
        <w:lastRenderedPageBreak/>
        <w:t>WIKA Werksbild:</w:t>
      </w:r>
    </w:p>
    <w:p w14:paraId="224126C2" w14:textId="67EF90DD" w:rsidR="00C55CB2" w:rsidRPr="00351147" w:rsidRDefault="00C92496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24D38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30.25pt">
            <v:imagedata r:id="rId11" o:title="PIC_NE_PR_0920-de-de" cropbottom="9179f"/>
          </v:shape>
        </w:pict>
      </w:r>
    </w:p>
    <w:p w14:paraId="702AF2D5" w14:textId="4FA57161" w:rsidR="00482CD0" w:rsidRPr="00363226" w:rsidRDefault="00C55CB2">
      <w:pPr>
        <w:pStyle w:val="Kopfzeile"/>
        <w:tabs>
          <w:tab w:val="clear" w:pos="4536"/>
          <w:tab w:val="clear" w:pos="9072"/>
        </w:tabs>
        <w:rPr>
          <w:b/>
        </w:rPr>
      </w:pPr>
      <w:r w:rsidRPr="00363226">
        <w:rPr>
          <w:b/>
        </w:rPr>
        <w:t>Typ:PG28</w:t>
      </w:r>
    </w:p>
    <w:p w14:paraId="3AB2CCE4" w14:textId="77777777" w:rsidR="00482CD0" w:rsidRPr="00363226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36322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36322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36322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36322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36322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363226" w:rsidRDefault="00B02416">
      <w:pPr>
        <w:pStyle w:val="Kopfzeile"/>
        <w:tabs>
          <w:tab w:val="clear" w:pos="4536"/>
          <w:tab w:val="clear" w:pos="9072"/>
        </w:tabs>
      </w:pPr>
    </w:p>
    <w:p w14:paraId="0743A151" w14:textId="77777777" w:rsidR="00B02416" w:rsidRPr="00363226" w:rsidRDefault="00B02416">
      <w:pPr>
        <w:pStyle w:val="Kopfzeile"/>
        <w:tabs>
          <w:tab w:val="clear" w:pos="4536"/>
          <w:tab w:val="clear" w:pos="9072"/>
        </w:tabs>
      </w:pPr>
    </w:p>
    <w:p w14:paraId="68430053" w14:textId="77777777" w:rsidR="00B02416" w:rsidRPr="00363226" w:rsidRDefault="00B02416">
      <w:pPr>
        <w:pStyle w:val="Textkrper"/>
        <w:tabs>
          <w:tab w:val="left" w:pos="993"/>
        </w:tabs>
        <w:rPr>
          <w:sz w:val="20"/>
        </w:rPr>
      </w:pPr>
    </w:p>
    <w:p w14:paraId="6D7063D7" w14:textId="77777777" w:rsidR="00B02416" w:rsidRPr="00363226" w:rsidRDefault="00B02416">
      <w:pPr>
        <w:tabs>
          <w:tab w:val="left" w:pos="754"/>
          <w:tab w:val="left" w:pos="993"/>
        </w:tabs>
        <w:rPr>
          <w:b/>
        </w:rPr>
      </w:pPr>
      <w:r w:rsidRPr="00363226">
        <w:rPr>
          <w:b/>
        </w:rPr>
        <w:t>Redaktion: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63226">
        <w:t xml:space="preserve">WIKA Alexander Wiegand SE &amp; Co. </w:t>
      </w:r>
      <w:r w:rsidRPr="00A47A9E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 w:rsidRPr="00A47A9E"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 xml:space="preserve">Tel. </w:t>
      </w:r>
      <w:r w:rsidRPr="005F157A">
        <w:t>+49 9372 132-8010</w:t>
      </w:r>
    </w:p>
    <w:p w14:paraId="58EDD350" w14:textId="77777777" w:rsidR="00B02416" w:rsidRDefault="00B02416">
      <w:pPr>
        <w:rPr>
          <w:lang w:val="fr-FR"/>
        </w:rPr>
      </w:pPr>
      <w:r>
        <w:rPr>
          <w:lang w:val="fr-FR"/>
        </w:rPr>
        <w:t>andre.habel-nunes@wika.com</w:t>
      </w:r>
    </w:p>
    <w:p w14:paraId="36D080C0" w14:textId="77777777" w:rsidR="00B02416" w:rsidRDefault="00C92496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81ED" w14:textId="77777777" w:rsidR="00C92496" w:rsidRDefault="00C92496">
      <w:r>
        <w:separator/>
      </w:r>
    </w:p>
  </w:endnote>
  <w:endnote w:type="continuationSeparator" w:id="0">
    <w:p w14:paraId="0106B37E" w14:textId="77777777" w:rsidR="00C92496" w:rsidRDefault="00C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0B21" w14:textId="77777777" w:rsidR="00C92496" w:rsidRDefault="00C92496">
      <w:r>
        <w:separator/>
      </w:r>
    </w:p>
  </w:footnote>
  <w:footnote w:type="continuationSeparator" w:id="0">
    <w:p w14:paraId="7378041F" w14:textId="77777777" w:rsidR="00C92496" w:rsidRDefault="00C9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64858"/>
    <w:rsid w:val="000707DE"/>
    <w:rsid w:val="00073F65"/>
    <w:rsid w:val="00077317"/>
    <w:rsid w:val="000A0CB2"/>
    <w:rsid w:val="000A1005"/>
    <w:rsid w:val="000B0B37"/>
    <w:rsid w:val="000B3D75"/>
    <w:rsid w:val="000B5556"/>
    <w:rsid w:val="000B6015"/>
    <w:rsid w:val="000C148A"/>
    <w:rsid w:val="000C74DD"/>
    <w:rsid w:val="000D3B9F"/>
    <w:rsid w:val="000D69EA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226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877B9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4F6177"/>
    <w:rsid w:val="0050007B"/>
    <w:rsid w:val="005112B3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2089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E0B5E"/>
    <w:rsid w:val="007E6A15"/>
    <w:rsid w:val="007E7AFF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B3ABA"/>
    <w:rsid w:val="008D3B94"/>
    <w:rsid w:val="008E253F"/>
    <w:rsid w:val="008E3BAE"/>
    <w:rsid w:val="008E5EA4"/>
    <w:rsid w:val="008E7774"/>
    <w:rsid w:val="008F5575"/>
    <w:rsid w:val="009171E4"/>
    <w:rsid w:val="0093639C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0A02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5CB2"/>
    <w:rsid w:val="00C57C11"/>
    <w:rsid w:val="00C62791"/>
    <w:rsid w:val="00C677A3"/>
    <w:rsid w:val="00C82345"/>
    <w:rsid w:val="00C87BF7"/>
    <w:rsid w:val="00C92496"/>
    <w:rsid w:val="00CA1229"/>
    <w:rsid w:val="00CB479D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A41F7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2739A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8BC69-98B1-43EE-B71E-F887321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Hastelloy-Manometer</vt:lpstr>
      <vt:lpstr>Differenzdruckmessgeräte:</vt:lpstr>
    </vt:vector>
  </TitlesOfParts>
  <Company>WIKA Alexander Wiegand GmbH &amp; Co.</Company>
  <LinksUpToDate>false</LinksUpToDate>
  <CharactersWithSpaces>1501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Hastelloy-Manometer</dc:title>
  <dc:creator>AdrianM</dc:creator>
  <cp:lastModifiedBy>Haftstein, Jennifer</cp:lastModifiedBy>
  <cp:revision>2</cp:revision>
  <cp:lastPrinted>2020-06-24T07:03:00Z</cp:lastPrinted>
  <dcterms:created xsi:type="dcterms:W3CDTF">2020-06-24T11:13:00Z</dcterms:created>
  <dcterms:modified xsi:type="dcterms:W3CDTF">2020-06-24T11:13:00Z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